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FD" w:rsidRDefault="009376FD" w:rsidP="00D87ECB">
      <w:pPr>
        <w:widowControl/>
        <w:shd w:val="clear" w:color="auto" w:fill="FFFFFF"/>
        <w:spacing w:before="335" w:after="251" w:line="400" w:lineRule="atLeast"/>
        <w:jc w:val="center"/>
        <w:outlineLvl w:val="0"/>
        <w:rPr>
          <w:rFonts w:ascii="华文中宋" w:eastAsia="华文中宋" w:hAnsi="华文中宋" w:cs="宋体"/>
          <w:bCs/>
          <w:kern w:val="36"/>
          <w:sz w:val="44"/>
          <w:szCs w:val="44"/>
        </w:rPr>
      </w:pPr>
    </w:p>
    <w:p w:rsidR="009376FD" w:rsidRDefault="009376FD" w:rsidP="00D87ECB">
      <w:pPr>
        <w:widowControl/>
        <w:shd w:val="clear" w:color="auto" w:fill="FFFFFF"/>
        <w:spacing w:before="335" w:after="251" w:line="400" w:lineRule="atLeast"/>
        <w:jc w:val="center"/>
        <w:outlineLvl w:val="0"/>
        <w:rPr>
          <w:rFonts w:ascii="华文中宋" w:eastAsia="华文中宋" w:hAnsi="华文中宋" w:cs="宋体"/>
          <w:bCs/>
          <w:kern w:val="36"/>
          <w:sz w:val="44"/>
          <w:szCs w:val="44"/>
        </w:rPr>
      </w:pPr>
    </w:p>
    <w:p w:rsidR="009376FD" w:rsidRPr="003A29E8" w:rsidRDefault="009376FD" w:rsidP="009376FD">
      <w:pPr>
        <w:pStyle w:val="1"/>
        <w:shd w:val="clear" w:color="auto" w:fill="FFFFFF"/>
        <w:spacing w:before="335" w:beforeAutospacing="0" w:after="251" w:afterAutospacing="0"/>
        <w:jc w:val="center"/>
        <w:rPr>
          <w:rFonts w:ascii="华文仿宋" w:eastAsia="华文仿宋" w:hAnsi="华文仿宋"/>
          <w:b w:val="0"/>
          <w:color w:val="000000" w:themeColor="text1"/>
          <w:kern w:val="0"/>
          <w:sz w:val="32"/>
          <w:szCs w:val="32"/>
        </w:rPr>
      </w:pPr>
      <w:r w:rsidRPr="003A29E8">
        <w:rPr>
          <w:rFonts w:ascii="华文仿宋" w:eastAsia="华文仿宋" w:hAnsi="华文仿宋" w:hint="eastAsia"/>
          <w:b w:val="0"/>
          <w:color w:val="000000" w:themeColor="text1"/>
          <w:kern w:val="0"/>
          <w:sz w:val="32"/>
          <w:szCs w:val="32"/>
        </w:rPr>
        <w:t>鲁社科联字</w:t>
      </w:r>
      <w:r w:rsidRPr="009376FD">
        <w:rPr>
          <w:rFonts w:ascii="华文仿宋" w:eastAsia="华文仿宋" w:hAnsi="华文仿宋" w:hint="eastAsia"/>
          <w:b w:val="0"/>
          <w:color w:val="000000" w:themeColor="text1"/>
          <w:kern w:val="0"/>
          <w:sz w:val="32"/>
          <w:szCs w:val="32"/>
        </w:rPr>
        <w:t>〔2016〕</w:t>
      </w:r>
      <w:r w:rsidR="00176160">
        <w:rPr>
          <w:rFonts w:ascii="华文仿宋" w:eastAsia="华文仿宋" w:hAnsi="华文仿宋" w:hint="eastAsia"/>
          <w:b w:val="0"/>
          <w:color w:val="000000" w:themeColor="text1"/>
          <w:kern w:val="0"/>
          <w:sz w:val="32"/>
          <w:szCs w:val="32"/>
        </w:rPr>
        <w:t>52</w:t>
      </w:r>
      <w:r w:rsidRPr="003A29E8">
        <w:rPr>
          <w:rFonts w:ascii="华文仿宋" w:eastAsia="华文仿宋" w:hAnsi="华文仿宋" w:hint="eastAsia"/>
          <w:b w:val="0"/>
          <w:color w:val="000000" w:themeColor="text1"/>
          <w:kern w:val="0"/>
          <w:sz w:val="32"/>
          <w:szCs w:val="32"/>
        </w:rPr>
        <w:t>号</w:t>
      </w:r>
    </w:p>
    <w:p w:rsidR="009376FD" w:rsidRDefault="009376FD" w:rsidP="009376FD">
      <w:pPr>
        <w:widowControl/>
        <w:shd w:val="clear" w:color="auto" w:fill="FFFFFF"/>
        <w:spacing w:before="335" w:after="251" w:line="400" w:lineRule="atLeast"/>
        <w:outlineLvl w:val="0"/>
        <w:rPr>
          <w:rFonts w:ascii="华文中宋" w:eastAsia="华文中宋" w:hAnsi="华文中宋" w:cs="宋体"/>
          <w:bCs/>
          <w:kern w:val="36"/>
          <w:sz w:val="44"/>
          <w:szCs w:val="44"/>
        </w:rPr>
      </w:pPr>
    </w:p>
    <w:p w:rsidR="00D87ECB" w:rsidRPr="002A0EF3" w:rsidRDefault="00D87ECB" w:rsidP="00A4066F">
      <w:pPr>
        <w:widowControl/>
        <w:shd w:val="clear" w:color="auto" w:fill="FFFFFF"/>
        <w:spacing w:before="335" w:after="251" w:line="400" w:lineRule="atLeast"/>
        <w:jc w:val="center"/>
        <w:outlineLvl w:val="0"/>
        <w:rPr>
          <w:rFonts w:ascii="华文中宋" w:eastAsia="华文中宋" w:hAnsi="华文中宋" w:cs="宋体"/>
          <w:bCs/>
          <w:kern w:val="36"/>
          <w:sz w:val="44"/>
          <w:szCs w:val="44"/>
        </w:rPr>
      </w:pPr>
      <w:r w:rsidRPr="002A0EF3">
        <w:rPr>
          <w:rFonts w:ascii="华文中宋" w:eastAsia="华文中宋" w:hAnsi="华文中宋" w:cs="宋体" w:hint="eastAsia"/>
          <w:bCs/>
          <w:kern w:val="36"/>
          <w:sz w:val="44"/>
          <w:szCs w:val="44"/>
        </w:rPr>
        <w:t>关于评选</w:t>
      </w:r>
      <w:r w:rsidR="00B9613C" w:rsidRPr="002A0EF3">
        <w:rPr>
          <w:rFonts w:ascii="华文中宋" w:eastAsia="华文中宋" w:hAnsi="华文中宋" w:cs="宋体" w:hint="eastAsia"/>
          <w:bCs/>
          <w:kern w:val="36"/>
          <w:sz w:val="44"/>
          <w:szCs w:val="44"/>
        </w:rPr>
        <w:t>第四届</w:t>
      </w:r>
      <w:r w:rsidRPr="002A0EF3">
        <w:rPr>
          <w:rFonts w:ascii="华文中宋" w:eastAsia="华文中宋" w:hAnsi="华文中宋" w:cs="宋体" w:hint="eastAsia"/>
          <w:bCs/>
          <w:kern w:val="36"/>
          <w:sz w:val="44"/>
          <w:szCs w:val="44"/>
        </w:rPr>
        <w:t>山东省社会科学普及与应用优秀作品的通知</w:t>
      </w:r>
    </w:p>
    <w:p w:rsidR="00D87ECB" w:rsidRPr="00D87ECB" w:rsidRDefault="00D87ECB" w:rsidP="00D87ECB">
      <w:pPr>
        <w:widowControl/>
        <w:shd w:val="clear" w:color="auto" w:fill="FFFFFF"/>
        <w:spacing w:line="400" w:lineRule="atLeast"/>
        <w:jc w:val="left"/>
        <w:rPr>
          <w:rFonts w:ascii="瀹嬩綋" w:eastAsia="瀹嬩綋" w:hAnsi="宋体" w:cs="宋体"/>
          <w:kern w:val="0"/>
          <w:szCs w:val="21"/>
        </w:rPr>
      </w:pPr>
      <w:r w:rsidRPr="00D87ECB">
        <w:rPr>
          <w:rFonts w:ascii="宋体" w:eastAsia="宋体" w:hAnsi="宋体" w:cs="宋体" w:hint="eastAsia"/>
          <w:kern w:val="0"/>
          <w:szCs w:val="21"/>
        </w:rPr>
        <w:t> </w:t>
      </w:r>
    </w:p>
    <w:p w:rsidR="00D87ECB" w:rsidRPr="00D87ECB" w:rsidRDefault="00D87ECB" w:rsidP="00D87ECB">
      <w:pPr>
        <w:widowControl/>
        <w:shd w:val="clear" w:color="auto" w:fill="FFFFFF"/>
        <w:spacing w:line="400" w:lineRule="atLeast"/>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各市</w:t>
      </w:r>
      <w:r w:rsidR="00595AE9">
        <w:rPr>
          <w:rFonts w:ascii="仿宋_GB2312" w:eastAsia="仿宋_GB2312" w:hAnsi="宋体" w:cs="宋体" w:hint="eastAsia"/>
          <w:kern w:val="0"/>
          <w:sz w:val="32"/>
          <w:szCs w:val="32"/>
        </w:rPr>
        <w:t>（高校、大企业）</w:t>
      </w:r>
      <w:r w:rsidRPr="00D87ECB">
        <w:rPr>
          <w:rFonts w:ascii="仿宋_GB2312" w:eastAsia="仿宋_GB2312" w:hAnsi="宋体" w:cs="宋体" w:hint="eastAsia"/>
          <w:kern w:val="0"/>
          <w:sz w:val="32"/>
          <w:szCs w:val="32"/>
        </w:rPr>
        <w:t>社科联，省社科界社会组织，各高校、党校和社科院社科处（</w:t>
      </w:r>
      <w:r w:rsidRPr="00595AE9">
        <w:rPr>
          <w:rFonts w:ascii="仿宋_GB2312" w:eastAsia="仿宋_GB2312" w:hAnsi="宋体" w:cs="宋体" w:hint="eastAsia"/>
          <w:kern w:val="0"/>
          <w:sz w:val="32"/>
          <w:szCs w:val="32"/>
        </w:rPr>
        <w:t>文科处、</w:t>
      </w:r>
      <w:r w:rsidRPr="00D87ECB">
        <w:rPr>
          <w:rFonts w:ascii="仿宋_GB2312" w:eastAsia="仿宋_GB2312" w:hAnsi="宋体" w:cs="宋体" w:hint="eastAsia"/>
          <w:kern w:val="0"/>
          <w:sz w:val="32"/>
          <w:szCs w:val="32"/>
        </w:rPr>
        <w:t>科研处）</w:t>
      </w:r>
      <w:r w:rsidR="00595AE9">
        <w:rPr>
          <w:rFonts w:ascii="仿宋_GB2312" w:eastAsia="仿宋_GB2312" w:hAnsi="宋体" w:cs="宋体" w:hint="eastAsia"/>
          <w:kern w:val="0"/>
          <w:sz w:val="32"/>
          <w:szCs w:val="32"/>
        </w:rPr>
        <w:t>，各有关单位</w:t>
      </w:r>
      <w:r w:rsidRPr="00D87ECB">
        <w:rPr>
          <w:rFonts w:ascii="仿宋_GB2312" w:eastAsia="仿宋_GB2312" w:hAnsi="宋体" w:cs="宋体" w:hint="eastAsia"/>
          <w:kern w:val="0"/>
          <w:sz w:val="32"/>
          <w:szCs w:val="32"/>
        </w:rPr>
        <w:t>：</w:t>
      </w:r>
    </w:p>
    <w:p w:rsidR="00D87ECB" w:rsidRPr="00D87ECB" w:rsidRDefault="00D87ECB"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为</w:t>
      </w:r>
      <w:r w:rsidRPr="00595AE9">
        <w:rPr>
          <w:rFonts w:ascii="仿宋_GB2312" w:eastAsia="仿宋_GB2312" w:hAnsi="宋体" w:cs="宋体" w:hint="eastAsia"/>
          <w:kern w:val="0"/>
          <w:sz w:val="32"/>
          <w:szCs w:val="32"/>
        </w:rPr>
        <w:t>认真贯彻习近平总书记在哲学社会科学工作座谈会上的重要讲话精神，全面落实省社科界第七次代表大会确定各项目标任务，</w:t>
      </w:r>
      <w:r w:rsidRPr="00D87ECB">
        <w:rPr>
          <w:rFonts w:ascii="仿宋_GB2312" w:eastAsia="仿宋_GB2312" w:hAnsi="宋体" w:cs="宋体" w:hint="eastAsia"/>
          <w:kern w:val="0"/>
          <w:sz w:val="32"/>
          <w:szCs w:val="32"/>
        </w:rPr>
        <w:t>进一步繁荣发展社会科学普及事业，促进社科理论成果转化与应用，根据《山东省社会科学</w:t>
      </w:r>
      <w:r w:rsidR="00C35892" w:rsidRPr="00595AE9">
        <w:rPr>
          <w:rFonts w:ascii="仿宋_GB2312" w:eastAsia="仿宋_GB2312" w:hAnsi="宋体" w:cs="宋体" w:hint="eastAsia"/>
          <w:kern w:val="0"/>
          <w:sz w:val="32"/>
          <w:szCs w:val="32"/>
        </w:rPr>
        <w:t>普及条例》</w:t>
      </w:r>
      <w:r w:rsidRPr="00D87ECB">
        <w:rPr>
          <w:rFonts w:ascii="仿宋_GB2312" w:eastAsia="仿宋_GB2312" w:hAnsi="宋体" w:cs="宋体" w:hint="eastAsia"/>
          <w:kern w:val="0"/>
          <w:sz w:val="32"/>
          <w:szCs w:val="32"/>
        </w:rPr>
        <w:t>规定，近期将开展第</w:t>
      </w:r>
      <w:r w:rsidRPr="00595AE9">
        <w:rPr>
          <w:rFonts w:ascii="仿宋_GB2312" w:eastAsia="仿宋_GB2312" w:hAnsi="宋体" w:cs="宋体" w:hint="eastAsia"/>
          <w:kern w:val="0"/>
          <w:sz w:val="32"/>
          <w:szCs w:val="32"/>
        </w:rPr>
        <w:t>四</w:t>
      </w:r>
      <w:r w:rsidRPr="00D87ECB">
        <w:rPr>
          <w:rFonts w:ascii="仿宋_GB2312" w:eastAsia="仿宋_GB2312" w:hAnsi="宋体" w:cs="宋体" w:hint="eastAsia"/>
          <w:kern w:val="0"/>
          <w:sz w:val="32"/>
          <w:szCs w:val="32"/>
        </w:rPr>
        <w:t>届山东省社会科学普及与应用优秀作品奖评选活动，现将有关事项通知如下。</w:t>
      </w:r>
    </w:p>
    <w:p w:rsidR="00D87ECB" w:rsidRPr="00D87ECB" w:rsidRDefault="00D87ECB" w:rsidP="00595AE9">
      <w:pPr>
        <w:widowControl/>
        <w:shd w:val="clear" w:color="auto" w:fill="FFFFFF"/>
        <w:spacing w:line="400" w:lineRule="atLeast"/>
        <w:ind w:firstLineChars="200" w:firstLine="640"/>
        <w:jc w:val="left"/>
        <w:rPr>
          <w:rFonts w:ascii="黑体" w:eastAsia="黑体" w:hAnsi="黑体" w:cs="宋体"/>
          <w:kern w:val="0"/>
          <w:sz w:val="32"/>
          <w:szCs w:val="32"/>
        </w:rPr>
      </w:pPr>
      <w:r w:rsidRPr="00D87ECB">
        <w:rPr>
          <w:rFonts w:ascii="黑体" w:eastAsia="黑体" w:hAnsi="黑体" w:cs="宋体" w:hint="eastAsia"/>
          <w:kern w:val="0"/>
          <w:sz w:val="32"/>
          <w:szCs w:val="32"/>
        </w:rPr>
        <w:t>一、指导思想</w:t>
      </w:r>
    </w:p>
    <w:p w:rsidR="00155D73" w:rsidRPr="00D87ECB" w:rsidRDefault="00D87ECB" w:rsidP="00155D73">
      <w:pPr>
        <w:autoSpaceDE w:val="0"/>
        <w:autoSpaceDN w:val="0"/>
        <w:adjustRightInd w:val="0"/>
        <w:spacing w:line="580" w:lineRule="exact"/>
        <w:ind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认真贯彻</w:t>
      </w:r>
      <w:r w:rsidR="00155D73">
        <w:rPr>
          <w:rFonts w:ascii="仿宋_GB2312" w:eastAsia="仿宋_GB2312" w:hAnsi="宋体" w:cs="宋体" w:hint="eastAsia"/>
          <w:kern w:val="0"/>
          <w:sz w:val="32"/>
          <w:szCs w:val="32"/>
        </w:rPr>
        <w:t>党的</w:t>
      </w:r>
      <w:r w:rsidRPr="00D87ECB">
        <w:rPr>
          <w:rFonts w:ascii="仿宋_GB2312" w:eastAsia="仿宋_GB2312" w:hAnsi="宋体" w:cs="宋体" w:hint="eastAsia"/>
          <w:kern w:val="0"/>
          <w:sz w:val="32"/>
          <w:szCs w:val="32"/>
        </w:rPr>
        <w:t>十八大、十八届三</w:t>
      </w:r>
      <w:r w:rsidRPr="00595AE9">
        <w:rPr>
          <w:rFonts w:ascii="仿宋_GB2312" w:eastAsia="仿宋_GB2312" w:hAnsi="宋体" w:cs="宋体" w:hint="eastAsia"/>
          <w:kern w:val="0"/>
          <w:sz w:val="32"/>
          <w:szCs w:val="32"/>
        </w:rPr>
        <w:t>四五</w:t>
      </w:r>
      <w:r w:rsidRPr="00D87ECB">
        <w:rPr>
          <w:rFonts w:ascii="仿宋_GB2312" w:eastAsia="仿宋_GB2312" w:hAnsi="宋体" w:cs="宋体" w:hint="eastAsia"/>
          <w:kern w:val="0"/>
          <w:sz w:val="32"/>
          <w:szCs w:val="32"/>
        </w:rPr>
        <w:t>中全会精神和习近</w:t>
      </w:r>
      <w:r w:rsidRPr="00D87ECB">
        <w:rPr>
          <w:rFonts w:ascii="仿宋_GB2312" w:eastAsia="仿宋_GB2312" w:hAnsi="宋体" w:cs="宋体" w:hint="eastAsia"/>
          <w:kern w:val="0"/>
          <w:sz w:val="32"/>
          <w:szCs w:val="32"/>
        </w:rPr>
        <w:lastRenderedPageBreak/>
        <w:t>平总书记系列重要讲话精神，</w:t>
      </w:r>
      <w:r w:rsidR="00155D73" w:rsidRPr="00DD700A">
        <w:rPr>
          <w:rFonts w:ascii="仿宋_GB2312" w:eastAsia="仿宋_GB2312" w:cs="仿宋" w:hint="eastAsia"/>
          <w:kern w:val="0"/>
          <w:sz w:val="32"/>
          <w:szCs w:val="32"/>
          <w:lang w:val="zh-CN"/>
        </w:rPr>
        <w:t>以邓小平理论、“三个代表”重要思想和科学发展观为指导，深入贯</w:t>
      </w:r>
      <w:r w:rsidR="00155D73">
        <w:rPr>
          <w:rFonts w:ascii="仿宋_GB2312" w:eastAsia="仿宋_GB2312" w:cs="仿宋" w:hint="eastAsia"/>
          <w:kern w:val="0"/>
          <w:sz w:val="32"/>
          <w:szCs w:val="32"/>
          <w:lang w:val="zh-CN"/>
        </w:rPr>
        <w:t>彻习近平总书记系列重要讲话和视察山东重要讲话、重要批示精神，</w:t>
      </w:r>
      <w:r w:rsidR="00155D73" w:rsidRPr="00D87ECB">
        <w:rPr>
          <w:rFonts w:ascii="仿宋_GB2312" w:eastAsia="仿宋_GB2312" w:hAnsi="宋体" w:cs="宋体" w:hint="eastAsia"/>
          <w:kern w:val="0"/>
          <w:sz w:val="32"/>
          <w:szCs w:val="32"/>
        </w:rPr>
        <w:t>遵循公开、公平、公正的原则，着重体现</w:t>
      </w:r>
      <w:r w:rsidR="00155D73" w:rsidRPr="00DD700A">
        <w:rPr>
          <w:rFonts w:ascii="仿宋_GB2312" w:eastAsia="仿宋_GB2312" w:cs="仿宋" w:hint="eastAsia"/>
          <w:kern w:val="0"/>
          <w:sz w:val="32"/>
          <w:szCs w:val="32"/>
          <w:lang w:val="zh-CN"/>
        </w:rPr>
        <w:t>贴近实际、贴近生活、贴近群众</w:t>
      </w:r>
      <w:r w:rsidR="00155D73" w:rsidRPr="00D87ECB">
        <w:rPr>
          <w:rFonts w:ascii="仿宋_GB2312" w:eastAsia="仿宋_GB2312" w:hAnsi="宋体" w:cs="宋体" w:hint="eastAsia"/>
          <w:kern w:val="0"/>
          <w:sz w:val="32"/>
          <w:szCs w:val="32"/>
        </w:rPr>
        <w:t>要求，</w:t>
      </w:r>
      <w:r w:rsidR="00155D73" w:rsidRPr="00DD700A">
        <w:rPr>
          <w:rFonts w:ascii="仿宋_GB2312" w:eastAsia="仿宋_GB2312" w:cs="仿宋" w:hint="eastAsia"/>
          <w:kern w:val="0"/>
          <w:sz w:val="32"/>
          <w:szCs w:val="32"/>
          <w:lang w:val="zh-CN"/>
        </w:rPr>
        <w:t>坚持社科普及研究和决策应用研究并重，推进理论创新成果的普及与应用，推进社会科学与自然科学交叉学科成果的普及与应</w:t>
      </w:r>
      <w:r w:rsidR="00155D73">
        <w:rPr>
          <w:rFonts w:ascii="仿宋_GB2312" w:eastAsia="仿宋_GB2312" w:cs="仿宋" w:hint="eastAsia"/>
          <w:kern w:val="0"/>
          <w:sz w:val="32"/>
          <w:szCs w:val="32"/>
          <w:lang w:val="zh-CN"/>
        </w:rPr>
        <w:t>用</w:t>
      </w:r>
      <w:r w:rsidR="00155D73" w:rsidRPr="00DD700A">
        <w:rPr>
          <w:rFonts w:ascii="仿宋_GB2312" w:eastAsia="仿宋_GB2312" w:cs="仿宋" w:hint="eastAsia"/>
          <w:kern w:val="0"/>
          <w:sz w:val="32"/>
          <w:szCs w:val="32"/>
          <w:lang w:val="zh-CN"/>
        </w:rPr>
        <w:t>，推进世界前沿优秀文化成果的普及与应用，</w:t>
      </w:r>
      <w:r w:rsidR="00155D73" w:rsidRPr="00D87ECB">
        <w:rPr>
          <w:rFonts w:ascii="仿宋_GB2312" w:eastAsia="仿宋_GB2312" w:hAnsi="宋体" w:cs="宋体" w:hint="eastAsia"/>
          <w:kern w:val="0"/>
          <w:sz w:val="32"/>
          <w:szCs w:val="32"/>
        </w:rPr>
        <w:t>通过</w:t>
      </w:r>
      <w:hyperlink r:id="rId6" w:tgtFrame="_blank" w:tooltip="社会科学成果评奖" w:history="1">
        <w:r w:rsidR="00155D73" w:rsidRPr="00595AE9">
          <w:rPr>
            <w:rFonts w:ascii="仿宋_GB2312" w:eastAsia="仿宋_GB2312" w:hAnsi="宋体" w:cs="宋体" w:hint="eastAsia"/>
            <w:kern w:val="0"/>
            <w:sz w:val="32"/>
            <w:szCs w:val="32"/>
          </w:rPr>
          <w:t>评选</w:t>
        </w:r>
      </w:hyperlink>
      <w:r w:rsidR="00155D73" w:rsidRPr="00D87ECB">
        <w:rPr>
          <w:rFonts w:ascii="仿宋_GB2312" w:eastAsia="仿宋_GB2312" w:hAnsi="宋体" w:cs="宋体" w:hint="eastAsia"/>
          <w:kern w:val="0"/>
          <w:sz w:val="32"/>
          <w:szCs w:val="32"/>
        </w:rPr>
        <w:t>，</w:t>
      </w:r>
      <w:r w:rsidR="00155D73" w:rsidRPr="00595AE9">
        <w:rPr>
          <w:rFonts w:ascii="仿宋_GB2312" w:eastAsia="仿宋_GB2312" w:hAnsi="宋体" w:cs="宋体" w:hint="eastAsia"/>
          <w:kern w:val="0"/>
          <w:sz w:val="32"/>
          <w:szCs w:val="32"/>
        </w:rPr>
        <w:t>积极引导、鼓励广大社科工作创作社科普及精品，不断满足干部群众知识需求</w:t>
      </w:r>
      <w:r w:rsidR="00155D73" w:rsidRPr="00D87ECB">
        <w:rPr>
          <w:rFonts w:ascii="仿宋_GB2312" w:eastAsia="仿宋_GB2312" w:hAnsi="宋体" w:cs="宋体" w:hint="eastAsia"/>
          <w:kern w:val="0"/>
          <w:sz w:val="32"/>
          <w:szCs w:val="32"/>
        </w:rPr>
        <w:t>。</w:t>
      </w:r>
    </w:p>
    <w:p w:rsidR="00D87ECB" w:rsidRPr="00D87ECB" w:rsidRDefault="00D87ECB" w:rsidP="00595AE9">
      <w:pPr>
        <w:widowControl/>
        <w:shd w:val="clear" w:color="auto" w:fill="FFFFFF"/>
        <w:spacing w:line="400" w:lineRule="atLeast"/>
        <w:ind w:firstLineChars="200" w:firstLine="640"/>
        <w:jc w:val="left"/>
        <w:rPr>
          <w:rFonts w:ascii="黑体" w:eastAsia="黑体" w:hAnsi="黑体" w:cs="宋体"/>
          <w:kern w:val="0"/>
          <w:sz w:val="32"/>
          <w:szCs w:val="32"/>
        </w:rPr>
      </w:pPr>
      <w:r w:rsidRPr="00D87ECB">
        <w:rPr>
          <w:rFonts w:ascii="黑体" w:eastAsia="黑体" w:hAnsi="黑体" w:cs="宋体" w:hint="eastAsia"/>
          <w:kern w:val="0"/>
          <w:sz w:val="32"/>
          <w:szCs w:val="32"/>
        </w:rPr>
        <w:t>二、评选范围</w:t>
      </w:r>
    </w:p>
    <w:p w:rsidR="00D87ECB" w:rsidRPr="00D87ECB" w:rsidRDefault="00D87ECB"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凡山东省行政区域</w:t>
      </w:r>
      <w:proofErr w:type="gramStart"/>
      <w:r w:rsidRPr="00D87ECB">
        <w:rPr>
          <w:rFonts w:ascii="仿宋_GB2312" w:eastAsia="仿宋_GB2312" w:hAnsi="宋体" w:cs="宋体" w:hint="eastAsia"/>
          <w:kern w:val="0"/>
          <w:sz w:val="32"/>
          <w:szCs w:val="32"/>
        </w:rPr>
        <w:t>内公民</w:t>
      </w:r>
      <w:proofErr w:type="gramEnd"/>
      <w:r w:rsidRPr="00D87ECB">
        <w:rPr>
          <w:rFonts w:ascii="仿宋_GB2312" w:eastAsia="仿宋_GB2312" w:hAnsi="宋体" w:cs="宋体" w:hint="eastAsia"/>
          <w:kern w:val="0"/>
          <w:sz w:val="32"/>
          <w:szCs w:val="32"/>
        </w:rPr>
        <w:t>出版、发表的下述社科普及作品，以及省外公民以山东省的政治、经济、文化和社会等为内容出版、发表的下述社科普及与应用作品，均可申报。</w:t>
      </w:r>
    </w:p>
    <w:p w:rsidR="00D87ECB" w:rsidRPr="00D87ECB" w:rsidRDefault="00595AE9"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00D87ECB" w:rsidRPr="00D87ECB">
        <w:rPr>
          <w:rFonts w:ascii="仿宋_GB2312" w:eastAsia="仿宋_GB2312" w:hAnsi="宋体" w:cs="宋体" w:hint="eastAsia"/>
          <w:kern w:val="0"/>
          <w:sz w:val="32"/>
          <w:szCs w:val="32"/>
        </w:rPr>
        <w:t>著作类社科普及与应用作品：国内公开出版或经省级以上新闻出版管理部门批准出版的社科普及图书（包括著作、编选作品、翻译图书、编译图书、画册等）；国内公开出版或经省级以上新闻出版管理部门批准出版的社科普及丛书（或称文库，每个选题各自独立成册）；国内公开出版或经省级以上新闻出版管理部门批准出版的社科</w:t>
      </w:r>
      <w:proofErr w:type="gramStart"/>
      <w:r w:rsidR="00D87ECB" w:rsidRPr="00D87ECB">
        <w:rPr>
          <w:rFonts w:ascii="仿宋_GB2312" w:eastAsia="仿宋_GB2312" w:hAnsi="宋体" w:cs="宋体" w:hint="eastAsia"/>
          <w:kern w:val="0"/>
          <w:sz w:val="32"/>
          <w:szCs w:val="32"/>
        </w:rPr>
        <w:t>普及套</w:t>
      </w:r>
      <w:proofErr w:type="gramEnd"/>
      <w:r w:rsidR="00D87ECB" w:rsidRPr="00D87ECB">
        <w:rPr>
          <w:rFonts w:ascii="仿宋_GB2312" w:eastAsia="仿宋_GB2312" w:hAnsi="宋体" w:cs="宋体" w:hint="eastAsia"/>
          <w:kern w:val="0"/>
          <w:sz w:val="32"/>
          <w:szCs w:val="32"/>
        </w:rPr>
        <w:t>书（几本为一套，合成一个体系），每套为一种，只有全部完成出版后方可参评。</w:t>
      </w:r>
    </w:p>
    <w:p w:rsidR="00D87ECB" w:rsidRPr="00D87ECB" w:rsidRDefault="00595AE9"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（二）</w:t>
      </w:r>
      <w:r w:rsidR="00D87ECB" w:rsidRPr="00D87ECB">
        <w:rPr>
          <w:rFonts w:ascii="仿宋_GB2312" w:eastAsia="仿宋_GB2312" w:hAnsi="宋体" w:cs="宋体" w:hint="eastAsia"/>
          <w:kern w:val="0"/>
          <w:sz w:val="32"/>
          <w:szCs w:val="32"/>
        </w:rPr>
        <w:t>文章类社科普及与应用作品：在国内公开发表或在省级以上新闻出版管理部门批准出版的报刊上发表的科普作品，以及取得显著成效的社科普及论文、研究报告等。</w:t>
      </w:r>
    </w:p>
    <w:p w:rsidR="00D87ECB" w:rsidRPr="00D87ECB" w:rsidRDefault="00595AE9"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00D87ECB" w:rsidRPr="00D87ECB">
        <w:rPr>
          <w:rFonts w:ascii="仿宋_GB2312" w:eastAsia="仿宋_GB2312" w:hAnsi="宋体" w:cs="宋体" w:hint="eastAsia"/>
          <w:kern w:val="0"/>
          <w:sz w:val="32"/>
          <w:szCs w:val="32"/>
        </w:rPr>
        <w:t>参评作品时限：201</w:t>
      </w:r>
      <w:r w:rsidR="00D87ECB" w:rsidRPr="00595AE9">
        <w:rPr>
          <w:rFonts w:ascii="仿宋_GB2312" w:eastAsia="仿宋_GB2312" w:hAnsi="宋体" w:cs="宋体" w:hint="eastAsia"/>
          <w:kern w:val="0"/>
          <w:sz w:val="32"/>
          <w:szCs w:val="32"/>
        </w:rPr>
        <w:t>4</w:t>
      </w:r>
      <w:r w:rsidR="00D87ECB" w:rsidRPr="00D87ECB">
        <w:rPr>
          <w:rFonts w:ascii="仿宋_GB2312" w:eastAsia="仿宋_GB2312" w:hAnsi="宋体" w:cs="宋体" w:hint="eastAsia"/>
          <w:kern w:val="0"/>
          <w:sz w:val="32"/>
          <w:szCs w:val="32"/>
        </w:rPr>
        <w:t>年7月至201</w:t>
      </w:r>
      <w:r w:rsidR="00D87ECB" w:rsidRPr="00595AE9">
        <w:rPr>
          <w:rFonts w:ascii="仿宋_GB2312" w:eastAsia="仿宋_GB2312" w:hAnsi="宋体" w:cs="宋体" w:hint="eastAsia"/>
          <w:kern w:val="0"/>
          <w:sz w:val="32"/>
          <w:szCs w:val="32"/>
        </w:rPr>
        <w:t>6</w:t>
      </w:r>
      <w:r w:rsidR="00D87ECB" w:rsidRPr="00D87ECB">
        <w:rPr>
          <w:rFonts w:ascii="仿宋_GB2312" w:eastAsia="仿宋_GB2312" w:hAnsi="宋体" w:cs="宋体" w:hint="eastAsia"/>
          <w:kern w:val="0"/>
          <w:sz w:val="32"/>
          <w:szCs w:val="32"/>
        </w:rPr>
        <w:t>年6月出版或发表的社科普及作品。</w:t>
      </w:r>
    </w:p>
    <w:p w:rsidR="00D87ECB" w:rsidRPr="00D87ECB" w:rsidRDefault="00D87ECB"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已获得省、部级以上奖励的社科普及与应用优秀作品，不再申报参评；外文和少数民族文字社科普及与应用作品暂不参加评选。</w:t>
      </w:r>
    </w:p>
    <w:p w:rsidR="00D87ECB" w:rsidRPr="00D87ECB" w:rsidRDefault="006A5C0C" w:rsidP="00595AE9">
      <w:pPr>
        <w:widowControl/>
        <w:shd w:val="clear" w:color="auto" w:fill="FFFFFF"/>
        <w:spacing w:line="400" w:lineRule="atLeas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三、</w:t>
      </w:r>
      <w:r w:rsidR="00D87ECB" w:rsidRPr="00D87ECB">
        <w:rPr>
          <w:rFonts w:ascii="黑体" w:eastAsia="黑体" w:hAnsi="黑体" w:cs="宋体" w:hint="eastAsia"/>
          <w:kern w:val="0"/>
          <w:sz w:val="32"/>
          <w:szCs w:val="32"/>
        </w:rPr>
        <w:t>参评条件</w:t>
      </w:r>
    </w:p>
    <w:p w:rsidR="00D87ECB" w:rsidRPr="00D87ECB" w:rsidRDefault="00595AE9"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w:t>
      </w:r>
      <w:r w:rsidR="00D87ECB" w:rsidRPr="00D87ECB">
        <w:rPr>
          <w:rFonts w:ascii="仿宋_GB2312" w:eastAsia="仿宋_GB2312" w:hAnsi="宋体" w:cs="宋体" w:hint="eastAsia"/>
          <w:kern w:val="0"/>
          <w:sz w:val="32"/>
          <w:szCs w:val="32"/>
        </w:rPr>
        <w:t>具有较高的思想性、科学性、艺术性和实用性，主题鲜明，内容健康向上，能启迪智慧，激励人们学科学、爱科学、用科学的兴趣。</w:t>
      </w:r>
    </w:p>
    <w:p w:rsidR="00D87ECB" w:rsidRPr="00D87ECB" w:rsidRDefault="00595AE9"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D87ECB" w:rsidRPr="00D87ECB">
        <w:rPr>
          <w:rFonts w:ascii="仿宋_GB2312" w:eastAsia="仿宋_GB2312" w:hAnsi="宋体" w:cs="宋体" w:hint="eastAsia"/>
          <w:kern w:val="0"/>
          <w:sz w:val="32"/>
          <w:szCs w:val="32"/>
        </w:rPr>
        <w:t>在普及社科知识、提高人文素养方面取得显著效果。</w:t>
      </w:r>
    </w:p>
    <w:p w:rsidR="00D87ECB" w:rsidRPr="00D87ECB" w:rsidRDefault="00595AE9"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00D87ECB" w:rsidRPr="00D87ECB">
        <w:rPr>
          <w:rFonts w:ascii="仿宋_GB2312" w:eastAsia="仿宋_GB2312" w:hAnsi="宋体" w:cs="宋体" w:hint="eastAsia"/>
          <w:kern w:val="0"/>
          <w:sz w:val="32"/>
          <w:szCs w:val="32"/>
        </w:rPr>
        <w:t>图书编校质量达到新闻出版总署颁发的《图书质量管理规定》中规定的合格标准。</w:t>
      </w:r>
    </w:p>
    <w:p w:rsidR="00D87ECB" w:rsidRPr="00D87ECB" w:rsidRDefault="00D87ECB" w:rsidP="00595AE9">
      <w:pPr>
        <w:widowControl/>
        <w:shd w:val="clear" w:color="auto" w:fill="FFFFFF"/>
        <w:spacing w:line="400" w:lineRule="atLeast"/>
        <w:ind w:firstLineChars="200" w:firstLine="640"/>
        <w:jc w:val="left"/>
        <w:rPr>
          <w:rFonts w:ascii="黑体" w:eastAsia="黑体" w:hAnsi="黑体" w:cs="宋体"/>
          <w:kern w:val="0"/>
          <w:sz w:val="32"/>
          <w:szCs w:val="32"/>
        </w:rPr>
      </w:pPr>
      <w:r w:rsidRPr="00D87ECB">
        <w:rPr>
          <w:rFonts w:ascii="黑体" w:eastAsia="黑体" w:hAnsi="黑体" w:cs="宋体" w:hint="eastAsia"/>
          <w:kern w:val="0"/>
          <w:sz w:val="32"/>
          <w:szCs w:val="32"/>
        </w:rPr>
        <w:t>四、评选分类及奖项设置</w:t>
      </w:r>
    </w:p>
    <w:p w:rsidR="00176160" w:rsidRPr="00D87ECB" w:rsidRDefault="00D87ECB" w:rsidP="00176160">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奖项分为著作类、文章类两个类别，拟评选一等奖、二等奖、三等奖，对获奖作品颁发证书和奖金。按照好中选优的原则，从所有获得一等奖的作品中再推选出第</w:t>
      </w:r>
      <w:r w:rsidR="00C35892" w:rsidRPr="00595AE9">
        <w:rPr>
          <w:rFonts w:ascii="仿宋_GB2312" w:eastAsia="仿宋_GB2312" w:hAnsi="宋体" w:cs="宋体" w:hint="eastAsia"/>
          <w:kern w:val="0"/>
          <w:sz w:val="32"/>
          <w:szCs w:val="32"/>
        </w:rPr>
        <w:t>四</w:t>
      </w:r>
      <w:r w:rsidRPr="00D87ECB">
        <w:rPr>
          <w:rFonts w:ascii="仿宋_GB2312" w:eastAsia="仿宋_GB2312" w:hAnsi="宋体" w:cs="宋体" w:hint="eastAsia"/>
          <w:kern w:val="0"/>
          <w:sz w:val="32"/>
          <w:szCs w:val="32"/>
        </w:rPr>
        <w:t>届山东省社会科学普及与应用十大优秀作品</w:t>
      </w:r>
      <w:r w:rsidR="00C35892" w:rsidRPr="00595AE9">
        <w:rPr>
          <w:rFonts w:ascii="仿宋_GB2312" w:eastAsia="仿宋_GB2312" w:hAnsi="宋体" w:cs="宋体" w:hint="eastAsia"/>
          <w:kern w:val="0"/>
          <w:sz w:val="32"/>
          <w:szCs w:val="32"/>
        </w:rPr>
        <w:t>，</w:t>
      </w:r>
      <w:r w:rsidR="00176160" w:rsidRPr="00595AE9">
        <w:rPr>
          <w:rFonts w:ascii="仿宋_GB2312" w:eastAsia="仿宋_GB2312" w:hAnsi="宋体" w:cs="宋体" w:hint="eastAsia"/>
          <w:kern w:val="0"/>
          <w:sz w:val="32"/>
          <w:szCs w:val="32"/>
        </w:rPr>
        <w:t>其中，五部作品向全国</w:t>
      </w:r>
      <w:r w:rsidR="00176160" w:rsidRPr="00595AE9">
        <w:rPr>
          <w:rFonts w:ascii="仿宋_GB2312" w:eastAsia="仿宋_GB2312" w:hAnsi="宋体" w:cs="宋体" w:hint="eastAsia"/>
          <w:kern w:val="0"/>
          <w:sz w:val="32"/>
          <w:szCs w:val="32"/>
        </w:rPr>
        <w:lastRenderedPageBreak/>
        <w:t>社科普及工作经验交流会</w:t>
      </w:r>
      <w:r w:rsidR="00176160">
        <w:rPr>
          <w:rFonts w:ascii="仿宋_GB2312" w:eastAsia="仿宋_GB2312" w:hAnsi="宋体" w:cs="宋体" w:hint="eastAsia"/>
          <w:kern w:val="0"/>
          <w:sz w:val="32"/>
          <w:szCs w:val="32"/>
        </w:rPr>
        <w:t>推荐</w:t>
      </w:r>
      <w:r w:rsidR="00176160" w:rsidRPr="00595AE9">
        <w:rPr>
          <w:rFonts w:ascii="仿宋_GB2312" w:eastAsia="仿宋_GB2312" w:hAnsi="宋体" w:cs="宋体" w:hint="eastAsia"/>
          <w:kern w:val="0"/>
          <w:sz w:val="32"/>
          <w:szCs w:val="32"/>
        </w:rPr>
        <w:t>为全国优秀社科普及作品，其他五部作品的作者为全国优秀社科普及专家。</w:t>
      </w:r>
    </w:p>
    <w:p w:rsidR="00595AE9" w:rsidRDefault="00D87ECB" w:rsidP="00595AE9">
      <w:pPr>
        <w:widowControl/>
        <w:shd w:val="clear" w:color="auto" w:fill="FFFFFF"/>
        <w:spacing w:line="400" w:lineRule="atLeast"/>
        <w:ind w:firstLineChars="200" w:firstLine="640"/>
        <w:jc w:val="left"/>
        <w:rPr>
          <w:rFonts w:ascii="黑体" w:eastAsia="黑体" w:hAnsi="黑体" w:cs="宋体"/>
          <w:kern w:val="0"/>
          <w:sz w:val="32"/>
          <w:szCs w:val="32"/>
        </w:rPr>
      </w:pPr>
      <w:r w:rsidRPr="00D87ECB">
        <w:rPr>
          <w:rFonts w:ascii="黑体" w:eastAsia="黑体" w:hAnsi="黑体" w:cs="宋体" w:hint="eastAsia"/>
          <w:kern w:val="0"/>
          <w:sz w:val="32"/>
          <w:szCs w:val="32"/>
        </w:rPr>
        <w:t>五、具体要求</w:t>
      </w:r>
    </w:p>
    <w:p w:rsidR="00595AE9" w:rsidRDefault="00595AE9" w:rsidP="00595AE9">
      <w:pPr>
        <w:widowControl/>
        <w:shd w:val="clear" w:color="auto" w:fill="FFFFFF"/>
        <w:spacing w:line="400" w:lineRule="atLeast"/>
        <w:ind w:firstLineChars="200" w:firstLine="640"/>
        <w:jc w:val="left"/>
        <w:rPr>
          <w:rFonts w:ascii="黑体" w:eastAsia="黑体" w:hAnsi="黑体" w:cs="宋体"/>
          <w:kern w:val="0"/>
          <w:sz w:val="32"/>
          <w:szCs w:val="32"/>
        </w:rPr>
      </w:pPr>
      <w:r>
        <w:rPr>
          <w:rFonts w:ascii="仿宋_GB2312" w:eastAsia="仿宋_GB2312" w:hAnsi="宋体" w:cs="宋体" w:hint="eastAsia"/>
          <w:kern w:val="0"/>
          <w:sz w:val="32"/>
          <w:szCs w:val="32"/>
        </w:rPr>
        <w:t>（一）</w:t>
      </w:r>
      <w:r w:rsidRPr="00595AE9">
        <w:rPr>
          <w:rFonts w:ascii="仿宋_GB2312" w:eastAsia="仿宋_GB2312" w:hAnsi="宋体" w:cs="宋体" w:hint="eastAsia"/>
          <w:kern w:val="0"/>
          <w:sz w:val="32"/>
          <w:szCs w:val="32"/>
        </w:rPr>
        <w:t>山东省（含中央驻鲁单位、机构）各教学单位、社会科学研究、社科类社会组织和实际工作部门受理本单位的社科普及作品申报工作，将集中审核通过的作品送至省社科联科普部。其中，山东省重点大学每单位限报5项，其他高校</w:t>
      </w:r>
      <w:r w:rsidR="002A0EF3">
        <w:rPr>
          <w:rFonts w:ascii="仿宋_GB2312" w:eastAsia="仿宋_GB2312" w:hAnsi="宋体" w:cs="宋体" w:hint="eastAsia"/>
          <w:kern w:val="0"/>
          <w:sz w:val="32"/>
          <w:szCs w:val="32"/>
        </w:rPr>
        <w:t>、</w:t>
      </w:r>
      <w:r w:rsidRPr="00595AE9">
        <w:rPr>
          <w:rFonts w:ascii="仿宋_GB2312" w:eastAsia="仿宋_GB2312" w:hAnsi="宋体" w:cs="宋体" w:hint="eastAsia"/>
          <w:kern w:val="0"/>
          <w:sz w:val="32"/>
          <w:szCs w:val="32"/>
        </w:rPr>
        <w:t>党校、社科院</w:t>
      </w:r>
      <w:r w:rsidR="002A0EF3">
        <w:rPr>
          <w:rFonts w:ascii="仿宋_GB2312" w:eastAsia="仿宋_GB2312" w:hAnsi="宋体" w:cs="宋体" w:hint="eastAsia"/>
          <w:kern w:val="0"/>
          <w:sz w:val="32"/>
          <w:szCs w:val="32"/>
        </w:rPr>
        <w:t>以及</w:t>
      </w:r>
      <w:r w:rsidR="002A0EF3" w:rsidRPr="00595AE9">
        <w:rPr>
          <w:rFonts w:ascii="仿宋_GB2312" w:eastAsia="仿宋_GB2312" w:hAnsi="宋体" w:cs="宋体" w:hint="eastAsia"/>
          <w:kern w:val="0"/>
          <w:sz w:val="32"/>
          <w:szCs w:val="32"/>
        </w:rPr>
        <w:t>省辖市社科联、省级社科类社会组织和实际工作部门</w:t>
      </w:r>
      <w:r w:rsidRPr="00595AE9">
        <w:rPr>
          <w:rFonts w:ascii="仿宋_GB2312" w:eastAsia="仿宋_GB2312" w:hAnsi="宋体" w:cs="宋体" w:hint="eastAsia"/>
          <w:kern w:val="0"/>
          <w:sz w:val="32"/>
          <w:szCs w:val="32"/>
        </w:rPr>
        <w:t>每单位限报3项。</w:t>
      </w:r>
    </w:p>
    <w:p w:rsidR="00595AE9" w:rsidRDefault="00595AE9" w:rsidP="00595AE9">
      <w:pPr>
        <w:widowControl/>
        <w:shd w:val="clear" w:color="auto" w:fill="FFFFFF"/>
        <w:spacing w:line="400" w:lineRule="atLeast"/>
        <w:ind w:firstLineChars="200" w:firstLine="640"/>
        <w:jc w:val="left"/>
        <w:rPr>
          <w:rFonts w:ascii="黑体" w:eastAsia="黑体" w:hAnsi="黑体" w:cs="宋体"/>
          <w:kern w:val="0"/>
          <w:sz w:val="32"/>
          <w:szCs w:val="32"/>
        </w:rPr>
      </w:pPr>
      <w:r>
        <w:rPr>
          <w:rFonts w:ascii="仿宋_GB2312" w:eastAsia="仿宋_GB2312" w:hAnsi="宋体" w:cs="宋体" w:hint="eastAsia"/>
          <w:kern w:val="0"/>
          <w:sz w:val="32"/>
          <w:szCs w:val="32"/>
        </w:rPr>
        <w:t>（二）</w:t>
      </w:r>
      <w:r w:rsidR="00D87ECB" w:rsidRPr="00D87ECB">
        <w:rPr>
          <w:rFonts w:ascii="仿宋_GB2312" w:eastAsia="仿宋_GB2312" w:hAnsi="宋体" w:cs="宋体" w:hint="eastAsia"/>
          <w:kern w:val="0"/>
          <w:sz w:val="32"/>
          <w:szCs w:val="32"/>
        </w:rPr>
        <w:t>申报者应参照通知要求，填写《山东省社会科学普及与应用优秀作品评审表》（简称《评审表》），《山东省社会科学普及与应用优秀作品评选活页》（简称《活页》）。打印《评审表》、《活页》各一式</w:t>
      </w:r>
      <w:r w:rsidR="00176160">
        <w:rPr>
          <w:rFonts w:ascii="仿宋_GB2312" w:eastAsia="仿宋_GB2312" w:hAnsi="宋体" w:cs="宋体" w:hint="eastAsia"/>
          <w:kern w:val="0"/>
          <w:sz w:val="32"/>
          <w:szCs w:val="32"/>
        </w:rPr>
        <w:t>10</w:t>
      </w:r>
      <w:r w:rsidR="00D87ECB" w:rsidRPr="00D87ECB">
        <w:rPr>
          <w:rFonts w:ascii="仿宋_GB2312" w:eastAsia="仿宋_GB2312" w:hAnsi="宋体" w:cs="宋体" w:hint="eastAsia"/>
          <w:kern w:val="0"/>
          <w:sz w:val="32"/>
          <w:szCs w:val="32"/>
        </w:rPr>
        <w:t>份（所有材料要求A3纸双面打印，骑马订），作品原件二份，一起装入贴有《申报表》封面的档案袋内交所在单位组织申报部门。</w:t>
      </w:r>
    </w:p>
    <w:p w:rsidR="00D87ECB" w:rsidRPr="00D87ECB" w:rsidRDefault="00595AE9" w:rsidP="00595AE9">
      <w:pPr>
        <w:widowControl/>
        <w:shd w:val="clear" w:color="auto" w:fill="FFFFFF"/>
        <w:spacing w:line="400" w:lineRule="atLeast"/>
        <w:ind w:firstLineChars="200" w:firstLine="640"/>
        <w:jc w:val="left"/>
        <w:rPr>
          <w:rFonts w:ascii="黑体" w:eastAsia="黑体" w:hAnsi="黑体" w:cs="宋体"/>
          <w:kern w:val="0"/>
          <w:sz w:val="32"/>
          <w:szCs w:val="32"/>
        </w:rPr>
      </w:pPr>
      <w:r>
        <w:rPr>
          <w:rFonts w:ascii="仿宋_GB2312" w:eastAsia="仿宋_GB2312" w:hAnsi="宋体" w:cs="宋体" w:hint="eastAsia"/>
          <w:kern w:val="0"/>
          <w:sz w:val="32"/>
          <w:szCs w:val="32"/>
        </w:rPr>
        <w:t>（三）</w:t>
      </w:r>
      <w:r w:rsidR="00D87ECB" w:rsidRPr="00D87ECB">
        <w:rPr>
          <w:rFonts w:ascii="仿宋_GB2312" w:eastAsia="仿宋_GB2312" w:hAnsi="宋体" w:cs="宋体" w:hint="eastAsia"/>
          <w:kern w:val="0"/>
          <w:sz w:val="32"/>
          <w:szCs w:val="32"/>
        </w:rPr>
        <w:t>各市</w:t>
      </w:r>
      <w:r w:rsidR="005C3792">
        <w:rPr>
          <w:rFonts w:ascii="仿宋_GB2312" w:eastAsia="仿宋_GB2312" w:hAnsi="宋体" w:cs="宋体" w:hint="eastAsia"/>
          <w:kern w:val="0"/>
          <w:sz w:val="32"/>
          <w:szCs w:val="32"/>
        </w:rPr>
        <w:t>（高校、</w:t>
      </w:r>
      <w:r w:rsidR="005C3792" w:rsidRPr="00D87ECB">
        <w:rPr>
          <w:rFonts w:ascii="仿宋_GB2312" w:eastAsia="仿宋_GB2312" w:hAnsi="宋体" w:cs="宋体" w:hint="eastAsia"/>
          <w:kern w:val="0"/>
          <w:sz w:val="32"/>
          <w:szCs w:val="32"/>
        </w:rPr>
        <w:t>大企业</w:t>
      </w:r>
      <w:r w:rsidR="005C3792">
        <w:rPr>
          <w:rFonts w:ascii="仿宋_GB2312" w:eastAsia="仿宋_GB2312" w:hAnsi="宋体" w:cs="宋体" w:hint="eastAsia"/>
          <w:kern w:val="0"/>
          <w:sz w:val="32"/>
          <w:szCs w:val="32"/>
        </w:rPr>
        <w:t>）</w:t>
      </w:r>
      <w:r w:rsidR="00D87ECB" w:rsidRPr="00D87ECB">
        <w:rPr>
          <w:rFonts w:ascii="仿宋_GB2312" w:eastAsia="仿宋_GB2312" w:hAnsi="宋体" w:cs="宋体" w:hint="eastAsia"/>
          <w:kern w:val="0"/>
          <w:sz w:val="32"/>
          <w:szCs w:val="32"/>
        </w:rPr>
        <w:t>社科联,</w:t>
      </w:r>
      <w:r w:rsidR="00D87ECB" w:rsidRPr="00D87ECB">
        <w:rPr>
          <w:rFonts w:ascii="仿宋_GB2312" w:eastAsia="仿宋_GB2312" w:hAnsi="宋体" w:cs="宋体" w:hint="eastAsia"/>
          <w:kern w:val="0"/>
          <w:sz w:val="32"/>
          <w:szCs w:val="32"/>
        </w:rPr>
        <w:t> </w:t>
      </w:r>
      <w:r w:rsidR="00D87ECB" w:rsidRPr="00D87ECB">
        <w:rPr>
          <w:rFonts w:ascii="仿宋_GB2312" w:eastAsia="仿宋_GB2312" w:hAnsi="宋体" w:cs="宋体" w:hint="eastAsia"/>
          <w:kern w:val="0"/>
          <w:sz w:val="32"/>
          <w:szCs w:val="32"/>
        </w:rPr>
        <w:t>各省级</w:t>
      </w:r>
      <w:r w:rsidR="005C3792">
        <w:rPr>
          <w:rFonts w:ascii="仿宋_GB2312" w:eastAsia="仿宋_GB2312" w:hAnsi="宋体" w:cs="宋体" w:hint="eastAsia"/>
          <w:kern w:val="0"/>
          <w:sz w:val="32"/>
          <w:szCs w:val="32"/>
        </w:rPr>
        <w:t>社科类社会组织</w:t>
      </w:r>
      <w:r w:rsidR="00D87ECB" w:rsidRPr="00D87ECB">
        <w:rPr>
          <w:rFonts w:ascii="仿宋_GB2312" w:eastAsia="仿宋_GB2312" w:hAnsi="宋体" w:cs="宋体" w:hint="eastAsia"/>
          <w:kern w:val="0"/>
          <w:sz w:val="32"/>
          <w:szCs w:val="32"/>
        </w:rPr>
        <w:t>，各高校、党校和社科院</w:t>
      </w:r>
      <w:r w:rsidR="005C3792">
        <w:rPr>
          <w:rFonts w:ascii="仿宋_GB2312" w:eastAsia="仿宋_GB2312" w:hAnsi="宋体" w:cs="宋体" w:hint="eastAsia"/>
          <w:kern w:val="0"/>
          <w:sz w:val="32"/>
          <w:szCs w:val="32"/>
        </w:rPr>
        <w:t>社科处</w:t>
      </w:r>
      <w:r w:rsidR="00D87ECB" w:rsidRPr="00D87ECB">
        <w:rPr>
          <w:rFonts w:ascii="仿宋_GB2312" w:eastAsia="仿宋_GB2312" w:hAnsi="宋体" w:cs="宋体" w:hint="eastAsia"/>
          <w:kern w:val="0"/>
          <w:sz w:val="32"/>
          <w:szCs w:val="32"/>
        </w:rPr>
        <w:t>（</w:t>
      </w:r>
      <w:r w:rsidR="005C3792" w:rsidRPr="00D87ECB">
        <w:rPr>
          <w:rFonts w:ascii="仿宋_GB2312" w:eastAsia="仿宋_GB2312" w:hAnsi="宋体" w:cs="宋体" w:hint="eastAsia"/>
          <w:kern w:val="0"/>
          <w:sz w:val="32"/>
          <w:szCs w:val="32"/>
        </w:rPr>
        <w:t>文科处</w:t>
      </w:r>
      <w:r w:rsidR="005C3792">
        <w:rPr>
          <w:rFonts w:ascii="仿宋_GB2312" w:eastAsia="仿宋_GB2312" w:hAnsi="宋体" w:cs="宋体" w:hint="eastAsia"/>
          <w:kern w:val="0"/>
          <w:sz w:val="32"/>
          <w:szCs w:val="32"/>
        </w:rPr>
        <w:t>、</w:t>
      </w:r>
      <w:r w:rsidR="005C3792" w:rsidRPr="00D87ECB">
        <w:rPr>
          <w:rFonts w:ascii="仿宋_GB2312" w:eastAsia="仿宋_GB2312" w:hAnsi="宋体" w:cs="宋体" w:hint="eastAsia"/>
          <w:kern w:val="0"/>
          <w:sz w:val="32"/>
          <w:szCs w:val="32"/>
        </w:rPr>
        <w:t>科研处</w:t>
      </w:r>
      <w:r w:rsidR="00D87ECB" w:rsidRPr="00D87ECB">
        <w:rPr>
          <w:rFonts w:ascii="仿宋_GB2312" w:eastAsia="仿宋_GB2312" w:hAnsi="宋体" w:cs="宋体" w:hint="eastAsia"/>
          <w:kern w:val="0"/>
          <w:sz w:val="32"/>
          <w:szCs w:val="32"/>
        </w:rPr>
        <w:t>）应填写《山东省社科普及与应用优秀作品评选汇总表》，汇总申报材料于</w:t>
      </w:r>
      <w:r w:rsidR="00D87ECB" w:rsidRPr="00595AE9">
        <w:rPr>
          <w:rFonts w:ascii="仿宋_GB2312" w:eastAsia="仿宋_GB2312" w:hAnsi="宋体" w:cs="宋体" w:hint="eastAsia"/>
          <w:kern w:val="0"/>
          <w:sz w:val="32"/>
          <w:szCs w:val="32"/>
        </w:rPr>
        <w:t>10</w:t>
      </w:r>
      <w:r w:rsidR="00D87ECB" w:rsidRPr="00D87ECB">
        <w:rPr>
          <w:rFonts w:ascii="仿宋_GB2312" w:eastAsia="仿宋_GB2312" w:hAnsi="宋体" w:cs="宋体" w:hint="eastAsia"/>
          <w:kern w:val="0"/>
          <w:sz w:val="32"/>
          <w:szCs w:val="32"/>
        </w:rPr>
        <w:t>月</w:t>
      </w:r>
      <w:r w:rsidR="0053114D">
        <w:rPr>
          <w:rFonts w:ascii="仿宋_GB2312" w:eastAsia="仿宋_GB2312" w:hAnsi="宋体" w:cs="宋体" w:hint="eastAsia"/>
          <w:kern w:val="0"/>
          <w:sz w:val="32"/>
          <w:szCs w:val="32"/>
        </w:rPr>
        <w:t>10</w:t>
      </w:r>
      <w:r w:rsidR="00D87ECB" w:rsidRPr="00D87ECB">
        <w:rPr>
          <w:rFonts w:ascii="仿宋_GB2312" w:eastAsia="仿宋_GB2312" w:hAnsi="宋体" w:cs="宋体" w:hint="eastAsia"/>
          <w:kern w:val="0"/>
          <w:sz w:val="32"/>
          <w:szCs w:val="32"/>
        </w:rPr>
        <w:t>日前报送省社科联科普部。电子版汇总后发送至联系人电子信箱。</w:t>
      </w:r>
    </w:p>
    <w:p w:rsidR="009376FD" w:rsidRDefault="009376FD"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p>
    <w:p w:rsidR="00D87ECB" w:rsidRPr="00D87ECB" w:rsidRDefault="00D87ECB"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联 系 人：牛秀琳</w:t>
      </w:r>
      <w:r w:rsidRPr="00D87ECB">
        <w:rPr>
          <w:rFonts w:ascii="仿宋_GB2312" w:eastAsia="仿宋_GB2312" w:hAnsi="宋体" w:cs="宋体" w:hint="eastAsia"/>
          <w:kern w:val="0"/>
          <w:sz w:val="32"/>
          <w:szCs w:val="32"/>
        </w:rPr>
        <w:t> </w:t>
      </w:r>
      <w:r w:rsidRPr="00595AE9">
        <w:rPr>
          <w:rFonts w:ascii="仿宋_GB2312" w:eastAsia="仿宋_GB2312" w:hAnsi="宋体" w:cs="宋体" w:hint="eastAsia"/>
          <w:kern w:val="0"/>
          <w:sz w:val="32"/>
          <w:szCs w:val="32"/>
        </w:rPr>
        <w:t> </w:t>
      </w:r>
    </w:p>
    <w:p w:rsidR="00D87ECB" w:rsidRPr="00595AE9" w:rsidRDefault="00D87ECB"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lastRenderedPageBreak/>
        <w:t>联系电话：0531-82866267</w:t>
      </w:r>
      <w:r w:rsidRPr="00D87ECB">
        <w:rPr>
          <w:rFonts w:ascii="仿宋_GB2312" w:eastAsia="仿宋_GB2312" w:hAnsi="宋体" w:cs="宋体" w:hint="eastAsia"/>
          <w:kern w:val="0"/>
          <w:sz w:val="32"/>
          <w:szCs w:val="32"/>
        </w:rPr>
        <w:t>  </w:t>
      </w:r>
      <w:r w:rsidRPr="00595AE9">
        <w:rPr>
          <w:rFonts w:ascii="仿宋_GB2312" w:eastAsia="仿宋_GB2312" w:hAnsi="宋体" w:cs="宋体" w:hint="eastAsia"/>
          <w:kern w:val="0"/>
          <w:sz w:val="32"/>
          <w:szCs w:val="32"/>
        </w:rPr>
        <w:t> </w:t>
      </w:r>
    </w:p>
    <w:p w:rsidR="00D87ECB" w:rsidRDefault="00D87ECB"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电子邮件：</w:t>
      </w:r>
      <w:hyperlink r:id="rId7" w:history="1">
        <w:r w:rsidR="009376FD" w:rsidRPr="009376FD">
          <w:rPr>
            <w:rFonts w:ascii="仿宋_GB2312" w:eastAsia="仿宋_GB2312" w:hAnsi="宋体" w:cs="宋体" w:hint="eastAsia"/>
            <w:kern w:val="0"/>
            <w:sz w:val="32"/>
            <w:szCs w:val="32"/>
          </w:rPr>
          <w:t>niuxiulin2004@163.com</w:t>
        </w:r>
      </w:hyperlink>
    </w:p>
    <w:p w:rsidR="009376FD" w:rsidRPr="00D87ECB" w:rsidRDefault="009376FD" w:rsidP="009376FD">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联系地址：济南市舜耕路46号省社科联科普部</w:t>
      </w:r>
    </w:p>
    <w:p w:rsidR="009376FD" w:rsidRPr="00D87ECB" w:rsidRDefault="009376FD" w:rsidP="009376FD">
      <w:pPr>
        <w:widowControl/>
        <w:shd w:val="clear" w:color="auto" w:fill="FFFFFF"/>
        <w:spacing w:line="400" w:lineRule="atLeast"/>
        <w:ind w:firstLineChars="200" w:firstLine="640"/>
        <w:jc w:val="left"/>
        <w:rPr>
          <w:rFonts w:ascii="仿宋_GB2312" w:eastAsia="仿宋_GB2312" w:hAnsi="宋体" w:cs="宋体"/>
          <w:kern w:val="0"/>
          <w:sz w:val="32"/>
          <w:szCs w:val="32"/>
        </w:rPr>
      </w:pPr>
      <w:r w:rsidRPr="00D87ECB">
        <w:rPr>
          <w:rFonts w:ascii="仿宋_GB2312" w:eastAsia="仿宋_GB2312" w:hAnsi="宋体" w:cs="宋体" w:hint="eastAsia"/>
          <w:kern w:val="0"/>
          <w:sz w:val="32"/>
          <w:szCs w:val="32"/>
        </w:rPr>
        <w:t>邮政编码：250002</w:t>
      </w:r>
    </w:p>
    <w:p w:rsidR="009376FD" w:rsidRPr="00D87ECB" w:rsidRDefault="009376FD" w:rsidP="00595AE9">
      <w:pPr>
        <w:widowControl/>
        <w:shd w:val="clear" w:color="auto" w:fill="FFFFFF"/>
        <w:spacing w:line="400" w:lineRule="atLeast"/>
        <w:ind w:firstLineChars="200" w:firstLine="640"/>
        <w:jc w:val="left"/>
        <w:rPr>
          <w:rFonts w:ascii="仿宋_GB2312" w:eastAsia="仿宋_GB2312" w:hAnsi="宋体" w:cs="宋体"/>
          <w:kern w:val="0"/>
          <w:sz w:val="32"/>
          <w:szCs w:val="32"/>
        </w:rPr>
      </w:pPr>
    </w:p>
    <w:p w:rsidR="009376FD" w:rsidRDefault="009376FD" w:rsidP="009376FD">
      <w:pPr>
        <w:widowControl/>
        <w:shd w:val="clear" w:color="auto" w:fill="FFFFFF"/>
        <w:spacing w:line="600" w:lineRule="exact"/>
        <w:ind w:leftChars="281" w:left="2030" w:hangingChars="450" w:hanging="1440"/>
        <w:jc w:val="left"/>
        <w:rPr>
          <w:rFonts w:ascii="仿宋_GB2312" w:eastAsia="仿宋_GB2312" w:hAnsi="宋体"/>
          <w:kern w:val="0"/>
          <w:sz w:val="32"/>
          <w:szCs w:val="32"/>
        </w:rPr>
      </w:pPr>
      <w:r w:rsidRPr="001B73BC">
        <w:rPr>
          <w:rFonts w:ascii="仿宋_GB2312" w:eastAsia="仿宋_GB2312" w:hAnsi="宋体" w:hint="eastAsia"/>
          <w:kern w:val="0"/>
          <w:sz w:val="32"/>
          <w:szCs w:val="32"/>
        </w:rPr>
        <w:t>附</w:t>
      </w:r>
      <w:r>
        <w:rPr>
          <w:rFonts w:ascii="仿宋_GB2312" w:eastAsia="仿宋_GB2312" w:hAnsi="宋体" w:hint="eastAsia"/>
          <w:kern w:val="0"/>
          <w:sz w:val="32"/>
          <w:szCs w:val="32"/>
        </w:rPr>
        <w:t>件</w:t>
      </w:r>
      <w:r w:rsidRPr="001B73BC">
        <w:rPr>
          <w:rFonts w:ascii="仿宋_GB2312" w:eastAsia="仿宋_GB2312" w:hAnsi="宋体" w:hint="eastAsia"/>
          <w:kern w:val="0"/>
          <w:sz w:val="32"/>
          <w:szCs w:val="32"/>
        </w:rPr>
        <w:t>：</w:t>
      </w:r>
      <w:r w:rsidRPr="001B73BC">
        <w:rPr>
          <w:rFonts w:ascii="仿宋_GB2312" w:eastAsia="仿宋_GB2312" w:hAnsi="宋体"/>
          <w:kern w:val="0"/>
          <w:sz w:val="32"/>
          <w:szCs w:val="32"/>
        </w:rPr>
        <w:t>1</w:t>
      </w:r>
      <w:r>
        <w:rPr>
          <w:rFonts w:ascii="华文仿宋" w:eastAsia="华文仿宋" w:hAnsi="华文仿宋" w:hint="eastAsia"/>
          <w:kern w:val="0"/>
          <w:sz w:val="32"/>
          <w:szCs w:val="32"/>
        </w:rPr>
        <w:t>．</w:t>
      </w:r>
      <w:r>
        <w:rPr>
          <w:rFonts w:ascii="仿宋_GB2312" w:eastAsia="仿宋_GB2312" w:hAnsi="宋体" w:hint="eastAsia"/>
          <w:kern w:val="0"/>
          <w:sz w:val="32"/>
          <w:szCs w:val="32"/>
        </w:rPr>
        <w:t>第四届山东省社会科学普及与应用优秀作品评审表</w:t>
      </w:r>
    </w:p>
    <w:p w:rsidR="009376FD" w:rsidRPr="009376FD" w:rsidRDefault="009376FD" w:rsidP="009376FD">
      <w:pPr>
        <w:ind w:left="1920" w:hangingChars="600" w:hanging="1920"/>
        <w:jc w:val="left"/>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仿宋_GB2312" w:eastAsia="仿宋_GB2312" w:hAnsi="宋体"/>
          <w:kern w:val="0"/>
          <w:sz w:val="32"/>
          <w:szCs w:val="32"/>
        </w:rPr>
        <w:t>2</w:t>
      </w:r>
      <w:r w:rsidRPr="009376FD">
        <w:rPr>
          <w:rFonts w:ascii="仿宋_GB2312" w:eastAsia="仿宋_GB2312" w:hAnsi="宋体" w:hint="eastAsia"/>
          <w:kern w:val="0"/>
          <w:sz w:val="32"/>
          <w:szCs w:val="32"/>
        </w:rPr>
        <w:t>．第四届山东省社会科学普及与应用优秀作品评选活页</w:t>
      </w:r>
    </w:p>
    <w:p w:rsidR="009376FD" w:rsidRPr="009376FD" w:rsidRDefault="009376FD" w:rsidP="009376FD">
      <w:pPr>
        <w:ind w:leftChars="684" w:left="1916" w:hangingChars="150" w:hanging="480"/>
        <w:rPr>
          <w:rFonts w:ascii="仿宋_GB2312" w:eastAsia="仿宋_GB2312" w:hAnsi="宋体"/>
          <w:kern w:val="0"/>
          <w:sz w:val="32"/>
          <w:szCs w:val="32"/>
        </w:rPr>
      </w:pPr>
      <w:r>
        <w:rPr>
          <w:rFonts w:ascii="仿宋_GB2312" w:eastAsia="仿宋_GB2312" w:hAnsi="宋体"/>
          <w:kern w:val="0"/>
          <w:sz w:val="32"/>
          <w:szCs w:val="32"/>
        </w:rPr>
        <w:t>3</w:t>
      </w:r>
      <w:r w:rsidRPr="009376FD">
        <w:rPr>
          <w:rFonts w:ascii="仿宋_GB2312" w:eastAsia="仿宋_GB2312" w:hAnsi="宋体" w:hint="eastAsia"/>
          <w:kern w:val="0"/>
          <w:sz w:val="32"/>
          <w:szCs w:val="32"/>
        </w:rPr>
        <w:t>．第四届山东省社会科学普及与应用优秀作品评选汇总表</w:t>
      </w:r>
    </w:p>
    <w:p w:rsidR="00867477" w:rsidRPr="009376FD" w:rsidRDefault="00200DB9" w:rsidP="009376FD">
      <w:pPr>
        <w:widowControl/>
        <w:shd w:val="clear" w:color="auto" w:fill="FFFFFF"/>
        <w:spacing w:line="600" w:lineRule="exact"/>
        <w:ind w:leftChars="760" w:left="2076" w:hangingChars="150" w:hanging="480"/>
        <w:jc w:val="left"/>
        <w:rPr>
          <w:sz w:val="32"/>
          <w:szCs w:val="32"/>
        </w:rPr>
      </w:pPr>
    </w:p>
    <w:p w:rsidR="00C35892" w:rsidRDefault="00C35892">
      <w:pPr>
        <w:rPr>
          <w:sz w:val="32"/>
          <w:szCs w:val="32"/>
        </w:rPr>
      </w:pPr>
    </w:p>
    <w:p w:rsidR="00C35892" w:rsidRPr="00595AE9" w:rsidRDefault="00C35892" w:rsidP="00595AE9">
      <w:pPr>
        <w:widowControl/>
        <w:shd w:val="clear" w:color="auto" w:fill="FFFFFF"/>
        <w:spacing w:line="400" w:lineRule="atLeast"/>
        <w:ind w:firstLineChars="1250" w:firstLine="4000"/>
        <w:jc w:val="left"/>
        <w:rPr>
          <w:rFonts w:ascii="仿宋_GB2312" w:eastAsia="仿宋_GB2312" w:hAnsi="宋体" w:cs="宋体"/>
          <w:kern w:val="0"/>
          <w:sz w:val="32"/>
          <w:szCs w:val="32"/>
        </w:rPr>
      </w:pPr>
      <w:r w:rsidRPr="00595AE9">
        <w:rPr>
          <w:rFonts w:ascii="仿宋_GB2312" w:eastAsia="仿宋_GB2312" w:hAnsi="宋体" w:cs="宋体" w:hint="eastAsia"/>
          <w:kern w:val="0"/>
          <w:sz w:val="32"/>
          <w:szCs w:val="32"/>
        </w:rPr>
        <w:t>山东省社会科学界联合会</w:t>
      </w:r>
    </w:p>
    <w:p w:rsidR="00C35892" w:rsidRPr="00595AE9" w:rsidRDefault="00C35892" w:rsidP="00595AE9">
      <w:pPr>
        <w:widowControl/>
        <w:shd w:val="clear" w:color="auto" w:fill="FFFFFF"/>
        <w:spacing w:line="400" w:lineRule="atLeast"/>
        <w:ind w:firstLineChars="1500" w:firstLine="4800"/>
        <w:jc w:val="left"/>
        <w:rPr>
          <w:rFonts w:ascii="仿宋_GB2312" w:eastAsia="仿宋_GB2312" w:hAnsi="宋体" w:cs="宋体"/>
          <w:kern w:val="0"/>
          <w:sz w:val="32"/>
          <w:szCs w:val="32"/>
        </w:rPr>
      </w:pPr>
      <w:r w:rsidRPr="00595AE9">
        <w:rPr>
          <w:rFonts w:ascii="仿宋_GB2312" w:eastAsia="仿宋_GB2312" w:hAnsi="宋体" w:cs="宋体" w:hint="eastAsia"/>
          <w:kern w:val="0"/>
          <w:sz w:val="32"/>
          <w:szCs w:val="32"/>
        </w:rPr>
        <w:t>2016年9月23日</w:t>
      </w:r>
    </w:p>
    <w:sectPr w:rsidR="00C35892" w:rsidRPr="00595AE9" w:rsidSect="000A4BB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8B1" w:rsidRDefault="00FA78B1" w:rsidP="0053114D">
      <w:r>
        <w:separator/>
      </w:r>
    </w:p>
  </w:endnote>
  <w:endnote w:type="continuationSeparator" w:id="1">
    <w:p w:rsidR="00FA78B1" w:rsidRDefault="00FA78B1" w:rsidP="00531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瀹嬩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989046"/>
      <w:docPartObj>
        <w:docPartGallery w:val="Page Numbers (Bottom of Page)"/>
        <w:docPartUnique/>
      </w:docPartObj>
    </w:sdtPr>
    <w:sdtContent>
      <w:p w:rsidR="009376FD" w:rsidRDefault="00C11C4C">
        <w:pPr>
          <w:pStyle w:val="a5"/>
          <w:jc w:val="center"/>
        </w:pPr>
        <w:fldSimple w:instr=" PAGE   \* MERGEFORMAT ">
          <w:r w:rsidR="00176160" w:rsidRPr="00176160">
            <w:rPr>
              <w:noProof/>
              <w:lang w:val="zh-CN"/>
            </w:rPr>
            <w:t>1</w:t>
          </w:r>
        </w:fldSimple>
      </w:p>
    </w:sdtContent>
  </w:sdt>
  <w:p w:rsidR="009376FD" w:rsidRDefault="009376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8B1" w:rsidRDefault="00FA78B1" w:rsidP="0053114D">
      <w:r>
        <w:separator/>
      </w:r>
    </w:p>
  </w:footnote>
  <w:footnote w:type="continuationSeparator" w:id="1">
    <w:p w:rsidR="00FA78B1" w:rsidRDefault="00FA78B1" w:rsidP="005311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ECB"/>
    <w:rsid w:val="0007734F"/>
    <w:rsid w:val="000A4BB4"/>
    <w:rsid w:val="00155D73"/>
    <w:rsid w:val="00176160"/>
    <w:rsid w:val="001E35DD"/>
    <w:rsid w:val="00261A6B"/>
    <w:rsid w:val="002A0EF3"/>
    <w:rsid w:val="002E1498"/>
    <w:rsid w:val="003B12F9"/>
    <w:rsid w:val="003E43F8"/>
    <w:rsid w:val="00507756"/>
    <w:rsid w:val="0053114D"/>
    <w:rsid w:val="00595AE9"/>
    <w:rsid w:val="005C3792"/>
    <w:rsid w:val="006835C8"/>
    <w:rsid w:val="006A5C0C"/>
    <w:rsid w:val="007D425F"/>
    <w:rsid w:val="00837F83"/>
    <w:rsid w:val="0088720A"/>
    <w:rsid w:val="009376FD"/>
    <w:rsid w:val="009C3AAF"/>
    <w:rsid w:val="00A4066F"/>
    <w:rsid w:val="00A85DD5"/>
    <w:rsid w:val="00B9613C"/>
    <w:rsid w:val="00C11C4C"/>
    <w:rsid w:val="00C260A8"/>
    <w:rsid w:val="00C35892"/>
    <w:rsid w:val="00D72AD8"/>
    <w:rsid w:val="00D87ECB"/>
    <w:rsid w:val="00F5070B"/>
    <w:rsid w:val="00FA78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B4"/>
    <w:pPr>
      <w:widowControl w:val="0"/>
      <w:jc w:val="both"/>
    </w:pPr>
  </w:style>
  <w:style w:type="paragraph" w:styleId="1">
    <w:name w:val="heading 1"/>
    <w:basedOn w:val="a"/>
    <w:link w:val="1Char"/>
    <w:uiPriority w:val="9"/>
    <w:qFormat/>
    <w:rsid w:val="00D87E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87ECB"/>
    <w:rPr>
      <w:rFonts w:ascii="宋体" w:eastAsia="宋体" w:hAnsi="宋体" w:cs="宋体"/>
      <w:b/>
      <w:bCs/>
      <w:kern w:val="36"/>
      <w:sz w:val="48"/>
      <w:szCs w:val="48"/>
    </w:rPr>
  </w:style>
  <w:style w:type="character" w:styleId="a3">
    <w:name w:val="Hyperlink"/>
    <w:basedOn w:val="a0"/>
    <w:uiPriority w:val="99"/>
    <w:unhideWhenUsed/>
    <w:rsid w:val="00D87ECB"/>
    <w:rPr>
      <w:color w:val="0000FF"/>
      <w:u w:val="single"/>
    </w:rPr>
  </w:style>
  <w:style w:type="character" w:customStyle="1" w:styleId="apple-converted-space">
    <w:name w:val="apple-converted-space"/>
    <w:basedOn w:val="a0"/>
    <w:rsid w:val="00D87ECB"/>
  </w:style>
  <w:style w:type="paragraph" w:styleId="a4">
    <w:name w:val="header"/>
    <w:basedOn w:val="a"/>
    <w:link w:val="Char"/>
    <w:uiPriority w:val="99"/>
    <w:semiHidden/>
    <w:unhideWhenUsed/>
    <w:rsid w:val="005311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114D"/>
    <w:rPr>
      <w:sz w:val="18"/>
      <w:szCs w:val="18"/>
    </w:rPr>
  </w:style>
  <w:style w:type="paragraph" w:styleId="a5">
    <w:name w:val="footer"/>
    <w:basedOn w:val="a"/>
    <w:link w:val="Char0"/>
    <w:uiPriority w:val="99"/>
    <w:unhideWhenUsed/>
    <w:rsid w:val="0053114D"/>
    <w:pPr>
      <w:tabs>
        <w:tab w:val="center" w:pos="4153"/>
        <w:tab w:val="right" w:pos="8306"/>
      </w:tabs>
      <w:snapToGrid w:val="0"/>
      <w:jc w:val="left"/>
    </w:pPr>
    <w:rPr>
      <w:sz w:val="18"/>
      <w:szCs w:val="18"/>
    </w:rPr>
  </w:style>
  <w:style w:type="character" w:customStyle="1" w:styleId="Char0">
    <w:name w:val="页脚 Char"/>
    <w:basedOn w:val="a0"/>
    <w:link w:val="a5"/>
    <w:uiPriority w:val="99"/>
    <w:rsid w:val="0053114D"/>
    <w:rPr>
      <w:sz w:val="18"/>
      <w:szCs w:val="18"/>
    </w:rPr>
  </w:style>
  <w:style w:type="paragraph" w:styleId="a6">
    <w:name w:val="Balloon Text"/>
    <w:basedOn w:val="a"/>
    <w:link w:val="Char1"/>
    <w:uiPriority w:val="99"/>
    <w:semiHidden/>
    <w:unhideWhenUsed/>
    <w:rsid w:val="009376FD"/>
    <w:rPr>
      <w:sz w:val="18"/>
      <w:szCs w:val="18"/>
    </w:rPr>
  </w:style>
  <w:style w:type="character" w:customStyle="1" w:styleId="Char1">
    <w:name w:val="批注框文本 Char"/>
    <w:basedOn w:val="a0"/>
    <w:link w:val="a6"/>
    <w:uiPriority w:val="99"/>
    <w:semiHidden/>
    <w:rsid w:val="009376FD"/>
    <w:rPr>
      <w:sz w:val="18"/>
      <w:szCs w:val="18"/>
    </w:rPr>
  </w:style>
</w:styles>
</file>

<file path=word/webSettings.xml><?xml version="1.0" encoding="utf-8"?>
<w:webSettings xmlns:r="http://schemas.openxmlformats.org/officeDocument/2006/relationships" xmlns:w="http://schemas.openxmlformats.org/wordprocessingml/2006/main">
  <w:divs>
    <w:div w:id="578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uxiulin2004@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j.skj.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296</Words>
  <Characters>1688</Characters>
  <Application>Microsoft Office Word</Application>
  <DocSecurity>0</DocSecurity>
  <Lines>14</Lines>
  <Paragraphs>3</Paragraphs>
  <ScaleCrop>false</ScaleCrop>
  <Company>Sky123.Org</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18</cp:revision>
  <cp:lastPrinted>2016-09-23T03:49:00Z</cp:lastPrinted>
  <dcterms:created xsi:type="dcterms:W3CDTF">2016-09-23T00:39:00Z</dcterms:created>
  <dcterms:modified xsi:type="dcterms:W3CDTF">2016-09-26T05:28:00Z</dcterms:modified>
</cp:coreProperties>
</file>